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К.М.04.01.11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К.М.04.01.11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К.М.04.01.11 «Теория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точки зрения на соотношение языка и мышления. Языковые единицы и логические формы мышления. Понятие о нейролингвистике. Язык и психика человека.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tc>
      </w:tr>
      <w:tr>
        <w:trPr>
          <w:trHeight w:hRule="exact" w:val="292.677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07"/>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стратификация языка. Проблема происхождения языка. Множественность языков. Критерии отделения одного языка от другого. Основные формы существования языка. Билингвизм и диглоссия Основные виды языковой нормы. Литературный язык как главная норма языка. Проблема выделения разговорной речи и просторечия как особых разновидностей существования этноязыка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языковой ситуации в России и одной из зарубежных стран. Развитие языка. Тенденции языков к изменению, их причины и следствия.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осуждения:</w:t>
            </w:r>
          </w:p>
          <w:p>
            <w:pPr>
              <w:jc w:val="both"/>
              <w:spacing w:after="0" w:line="240" w:lineRule="auto"/>
              <w:rPr>
                <w:sz w:val="24"/>
                <w:szCs w:val="24"/>
              </w:rPr>
            </w:pPr>
            <w:r>
              <w:rPr>
                <w:rFonts w:ascii="Times New Roman" w:hAnsi="Times New Roman" w:cs="Times New Roman"/>
                <w:color w:val="#000000"/>
                <w:sz w:val="24"/>
                <w:szCs w:val="24"/>
              </w:rPr>
              <w:t> 1.Язык как объект лингвистики.</w:t>
            </w:r>
          </w:p>
          <w:p>
            <w:pPr>
              <w:jc w:val="both"/>
              <w:spacing w:after="0" w:line="240" w:lineRule="auto"/>
              <w:rPr>
                <w:sz w:val="24"/>
                <w:szCs w:val="24"/>
              </w:rPr>
            </w:pPr>
            <w:r>
              <w:rPr>
                <w:rFonts w:ascii="Times New Roman" w:hAnsi="Times New Roman" w:cs="Times New Roman"/>
                <w:color w:val="#000000"/>
                <w:sz w:val="24"/>
                <w:szCs w:val="24"/>
              </w:rPr>
              <w:t> 2.Естественные и искусственные языки.</w:t>
            </w:r>
          </w:p>
          <w:p>
            <w:pPr>
              <w:jc w:val="both"/>
              <w:spacing w:after="0" w:line="240" w:lineRule="auto"/>
              <w:rPr>
                <w:sz w:val="24"/>
                <w:szCs w:val="24"/>
              </w:rPr>
            </w:pPr>
            <w:r>
              <w:rPr>
                <w:rFonts w:ascii="Times New Roman" w:hAnsi="Times New Roman" w:cs="Times New Roman"/>
                <w:color w:val="#000000"/>
                <w:sz w:val="24"/>
                <w:szCs w:val="24"/>
              </w:rPr>
              <w:t> 3.Функции языка.</w:t>
            </w:r>
          </w:p>
          <w:p>
            <w:pPr>
              <w:jc w:val="both"/>
              <w:spacing w:after="0" w:line="240" w:lineRule="auto"/>
              <w:rPr>
                <w:sz w:val="24"/>
                <w:szCs w:val="24"/>
              </w:rPr>
            </w:pPr>
            <w:r>
              <w:rPr>
                <w:rFonts w:ascii="Times New Roman" w:hAnsi="Times New Roman" w:cs="Times New Roman"/>
                <w:color w:val="#000000"/>
                <w:sz w:val="24"/>
                <w:szCs w:val="24"/>
              </w:rPr>
              <w:t> 4.Новые научные направления на стыке лингвистики и смежных дисциплин.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 и "речь" в истории языкознания.</w:t>
            </w:r>
          </w:p>
          <w:p>
            <w:pPr>
              <w:jc w:val="both"/>
              <w:spacing w:after="0" w:line="240" w:lineRule="auto"/>
              <w:rPr>
                <w:sz w:val="24"/>
                <w:szCs w:val="24"/>
              </w:rPr>
            </w:pPr>
            <w:r>
              <w:rPr>
                <w:rFonts w:ascii="Times New Roman" w:hAnsi="Times New Roman" w:cs="Times New Roman"/>
                <w:color w:val="#000000"/>
                <w:sz w:val="24"/>
                <w:szCs w:val="24"/>
              </w:rPr>
              <w:t> 2.Концепция языковой деятельности Л.В. Щербы.</w:t>
            </w:r>
          </w:p>
          <w:p>
            <w:pPr>
              <w:jc w:val="both"/>
              <w:spacing w:after="0" w:line="240" w:lineRule="auto"/>
              <w:rPr>
                <w:sz w:val="24"/>
                <w:szCs w:val="24"/>
              </w:rPr>
            </w:pPr>
            <w:r>
              <w:rPr>
                <w:rFonts w:ascii="Times New Roman" w:hAnsi="Times New Roman" w:cs="Times New Roman"/>
                <w:color w:val="#000000"/>
                <w:sz w:val="24"/>
                <w:szCs w:val="24"/>
              </w:rPr>
              <w:t> 3.Современные представления о соотношении языка и речи.</w:t>
            </w:r>
          </w:p>
          <w:p>
            <w:pPr>
              <w:jc w:val="both"/>
              <w:spacing w:after="0" w:line="240" w:lineRule="auto"/>
              <w:rPr>
                <w:sz w:val="24"/>
                <w:szCs w:val="24"/>
              </w:rPr>
            </w:pPr>
            <w:r>
              <w:rPr>
                <w:rFonts w:ascii="Times New Roman" w:hAnsi="Times New Roman" w:cs="Times New Roman"/>
                <w:color w:val="#000000"/>
                <w:sz w:val="24"/>
                <w:szCs w:val="24"/>
              </w:rPr>
              <w:t> 4. Актуальность решения проблемы языка и речи для методики преподавания языка.</w:t>
            </w:r>
          </w:p>
          <w:p>
            <w:pPr>
              <w:jc w:val="both"/>
              <w:spacing w:after="0" w:line="240" w:lineRule="auto"/>
              <w:rPr>
                <w:sz w:val="24"/>
                <w:szCs w:val="24"/>
              </w:rPr>
            </w:pPr>
            <w:r>
              <w:rPr>
                <w:rFonts w:ascii="Times New Roman" w:hAnsi="Times New Roman" w:cs="Times New Roman"/>
                <w:color w:val="#000000"/>
                <w:sz w:val="24"/>
                <w:szCs w:val="24"/>
              </w:rPr>
              <w:t> 5.Лингво-психологическая характеристика иллокуции в языке. Понятие адресанта и адресата в полукации.</w:t>
            </w:r>
          </w:p>
          <w:p>
            <w:pPr>
              <w:jc w:val="both"/>
              <w:spacing w:after="0" w:line="240" w:lineRule="auto"/>
              <w:rPr>
                <w:sz w:val="24"/>
                <w:szCs w:val="24"/>
              </w:rPr>
            </w:pPr>
            <w:r>
              <w:rPr>
                <w:rFonts w:ascii="Times New Roman" w:hAnsi="Times New Roman" w:cs="Times New Roman"/>
                <w:color w:val="#000000"/>
                <w:sz w:val="24"/>
                <w:szCs w:val="24"/>
              </w:rPr>
              <w:t> 6.Речь как реализация языка. Речевая деятельность в соотношении с языковой системой, узусом и нормой.</w:t>
            </w:r>
          </w:p>
          <w:p>
            <w:pPr>
              <w:jc w:val="both"/>
              <w:spacing w:after="0" w:line="240" w:lineRule="auto"/>
              <w:rPr>
                <w:sz w:val="24"/>
                <w:szCs w:val="24"/>
              </w:rPr>
            </w:pPr>
            <w:r>
              <w:rPr>
                <w:rFonts w:ascii="Times New Roman" w:hAnsi="Times New Roman" w:cs="Times New Roman"/>
                <w:color w:val="#000000"/>
                <w:sz w:val="24"/>
                <w:szCs w:val="24"/>
              </w:rPr>
              <w:t> 7.Свойства речи в сопоставлении языком как специфической функционирующей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знаке. Структура знака.</w:t>
            </w:r>
          </w:p>
          <w:p>
            <w:pPr>
              <w:jc w:val="both"/>
              <w:spacing w:after="0" w:line="240" w:lineRule="auto"/>
              <w:rPr>
                <w:sz w:val="24"/>
                <w:szCs w:val="24"/>
              </w:rPr>
            </w:pPr>
            <w:r>
              <w:rPr>
                <w:rFonts w:ascii="Times New Roman" w:hAnsi="Times New Roman" w:cs="Times New Roman"/>
                <w:color w:val="#000000"/>
                <w:sz w:val="24"/>
                <w:szCs w:val="24"/>
              </w:rPr>
              <w:t> 2.Знаковые системы и их типология.</w:t>
            </w:r>
          </w:p>
          <w:p>
            <w:pPr>
              <w:jc w:val="both"/>
              <w:spacing w:after="0" w:line="240" w:lineRule="auto"/>
              <w:rPr>
                <w:sz w:val="24"/>
                <w:szCs w:val="24"/>
              </w:rPr>
            </w:pPr>
            <w:r>
              <w:rPr>
                <w:rFonts w:ascii="Times New Roman" w:hAnsi="Times New Roman" w:cs="Times New Roman"/>
                <w:color w:val="#000000"/>
                <w:sz w:val="24"/>
                <w:szCs w:val="24"/>
              </w:rPr>
              <w:t> 3.Семиотика как наука и ее методологические аспекты.</w:t>
            </w:r>
          </w:p>
          <w:p>
            <w:pPr>
              <w:jc w:val="both"/>
              <w:spacing w:after="0" w:line="240" w:lineRule="auto"/>
              <w:rPr>
                <w:sz w:val="24"/>
                <w:szCs w:val="24"/>
              </w:rPr>
            </w:pPr>
            <w:r>
              <w:rPr>
                <w:rFonts w:ascii="Times New Roman" w:hAnsi="Times New Roman" w:cs="Times New Roman"/>
                <w:color w:val="#000000"/>
                <w:sz w:val="24"/>
                <w:szCs w:val="24"/>
              </w:rPr>
              <w:t> 4.Соотношение языковой единицы и знака.</w:t>
            </w:r>
          </w:p>
          <w:p>
            <w:pPr>
              <w:jc w:val="both"/>
              <w:spacing w:after="0" w:line="240" w:lineRule="auto"/>
              <w:rPr>
                <w:sz w:val="24"/>
                <w:szCs w:val="24"/>
              </w:rPr>
            </w:pPr>
            <w:r>
              <w:rPr>
                <w:rFonts w:ascii="Times New Roman" w:hAnsi="Times New Roman" w:cs="Times New Roman"/>
                <w:color w:val="#000000"/>
                <w:sz w:val="24"/>
                <w:szCs w:val="24"/>
              </w:rPr>
              <w:t> 5.Знаковые свойства языка. Языковые знаки, их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6.Вопрос об универсальности языка. Язык и несловесные формы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системе. Системы материальные и идеальные, первичные и вторичные. Система и структура.</w:t>
            </w:r>
          </w:p>
          <w:p>
            <w:pPr>
              <w:jc w:val="both"/>
              <w:spacing w:after="0" w:line="240" w:lineRule="auto"/>
              <w:rPr>
                <w:sz w:val="24"/>
                <w:szCs w:val="24"/>
              </w:rPr>
            </w:pPr>
            <w:r>
              <w:rPr>
                <w:rFonts w:ascii="Times New Roman" w:hAnsi="Times New Roman" w:cs="Times New Roman"/>
                <w:color w:val="#000000"/>
                <w:sz w:val="24"/>
                <w:szCs w:val="24"/>
              </w:rPr>
              <w:t> 2.Парадигматические, иерархические и синтагматические отношения между языковыми единицами. Стратификация языковой системы.</w:t>
            </w:r>
          </w:p>
          <w:p>
            <w:pPr>
              <w:jc w:val="both"/>
              <w:spacing w:after="0" w:line="240" w:lineRule="auto"/>
              <w:rPr>
                <w:sz w:val="24"/>
                <w:szCs w:val="24"/>
              </w:rPr>
            </w:pPr>
            <w:r>
              <w:rPr>
                <w:rFonts w:ascii="Times New Roman" w:hAnsi="Times New Roman" w:cs="Times New Roman"/>
                <w:color w:val="#000000"/>
                <w:sz w:val="24"/>
                <w:szCs w:val="24"/>
              </w:rPr>
              <w:t> 3.Понятие о ярусах языковой системы и их основные типы. Фонетический, морфологический, лексический и синтаксический ярусы.</w:t>
            </w:r>
          </w:p>
          <w:p>
            <w:pPr>
              <w:jc w:val="both"/>
              <w:spacing w:after="0" w:line="240" w:lineRule="auto"/>
              <w:rPr>
                <w:sz w:val="24"/>
                <w:szCs w:val="24"/>
              </w:rPr>
            </w:pPr>
            <w:r>
              <w:rPr>
                <w:rFonts w:ascii="Times New Roman" w:hAnsi="Times New Roman" w:cs="Times New Roman"/>
                <w:color w:val="#000000"/>
                <w:sz w:val="24"/>
                <w:szCs w:val="24"/>
              </w:rPr>
              <w:t> 4.Понятие единицы языка. Имманентные свойства единиц языка; их системность и структурность. Промежуточные ярусы языковой системы.</w:t>
            </w:r>
          </w:p>
          <w:p>
            <w:pPr>
              <w:jc w:val="both"/>
              <w:spacing w:after="0" w:line="240" w:lineRule="auto"/>
              <w:rPr>
                <w:sz w:val="24"/>
                <w:szCs w:val="24"/>
              </w:rPr>
            </w:pPr>
            <w:r>
              <w:rPr>
                <w:rFonts w:ascii="Times New Roman" w:hAnsi="Times New Roman" w:cs="Times New Roman"/>
                <w:color w:val="#000000"/>
                <w:sz w:val="24"/>
                <w:szCs w:val="24"/>
              </w:rPr>
              <w:t> 5.К вопросу о ярусе дифференциальных признаков фонем. Место морфологии и словообразования в системе языка.</w:t>
            </w:r>
          </w:p>
          <w:p>
            <w:pPr>
              <w:jc w:val="both"/>
              <w:spacing w:after="0" w:line="240" w:lineRule="auto"/>
              <w:rPr>
                <w:sz w:val="24"/>
                <w:szCs w:val="24"/>
              </w:rPr>
            </w:pPr>
            <w:r>
              <w:rPr>
                <w:rFonts w:ascii="Times New Roman" w:hAnsi="Times New Roman" w:cs="Times New Roman"/>
                <w:color w:val="#000000"/>
                <w:sz w:val="24"/>
                <w:szCs w:val="24"/>
              </w:rPr>
              <w:t> 6.Целесообразность выделения других промежуточных уровней (словосочетаний, сверхфразовых единств и т.п.).</w:t>
            </w:r>
          </w:p>
          <w:p>
            <w:pPr>
              <w:jc w:val="both"/>
              <w:spacing w:after="0" w:line="240" w:lineRule="auto"/>
              <w:rPr>
                <w:sz w:val="24"/>
                <w:szCs w:val="24"/>
              </w:rPr>
            </w:pPr>
            <w:r>
              <w:rPr>
                <w:rFonts w:ascii="Times New Roman" w:hAnsi="Times New Roman" w:cs="Times New Roman"/>
                <w:color w:val="#000000"/>
                <w:sz w:val="24"/>
                <w:szCs w:val="24"/>
              </w:rPr>
              <w:t> 7.Своеобразие системности языка. Соотношение системности языка и асистемности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1.Иерархия языковых уровней и теория изоморфизма.</w:t>
            </w:r>
          </w:p>
          <w:p>
            <w:pPr>
              <w:jc w:val="both"/>
              <w:spacing w:after="0" w:line="240" w:lineRule="auto"/>
              <w:rPr>
                <w:sz w:val="24"/>
                <w:szCs w:val="24"/>
              </w:rPr>
            </w:pPr>
            <w:r>
              <w:rPr>
                <w:rFonts w:ascii="Times New Roman" w:hAnsi="Times New Roman" w:cs="Times New Roman"/>
                <w:color w:val="#000000"/>
                <w:sz w:val="24"/>
                <w:szCs w:val="24"/>
              </w:rPr>
              <w:t> 2.Основные и промежуточные ярусы (уровни, механизмы) языка.</w:t>
            </w:r>
          </w:p>
          <w:p>
            <w:pPr>
              <w:jc w:val="both"/>
              <w:spacing w:after="0" w:line="240" w:lineRule="auto"/>
              <w:rPr>
                <w:sz w:val="24"/>
                <w:szCs w:val="24"/>
              </w:rPr>
            </w:pPr>
            <w:r>
              <w:rPr>
                <w:rFonts w:ascii="Times New Roman" w:hAnsi="Times New Roman" w:cs="Times New Roman"/>
                <w:color w:val="#000000"/>
                <w:sz w:val="24"/>
                <w:szCs w:val="24"/>
              </w:rPr>
              <w:t> 3.Типы связей и отношений в структуре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both"/>
              <w:spacing w:after="0" w:line="240" w:lineRule="auto"/>
              <w:rPr>
                <w:sz w:val="24"/>
                <w:szCs w:val="24"/>
              </w:rPr>
            </w:pPr>
            <w:r>
              <w:rPr>
                <w:rFonts w:ascii="Times New Roman" w:hAnsi="Times New Roman" w:cs="Times New Roman"/>
                <w:color w:val="#000000"/>
                <w:sz w:val="24"/>
                <w:szCs w:val="24"/>
              </w:rPr>
              <w:t> 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both"/>
              <w:spacing w:after="0" w:line="240" w:lineRule="auto"/>
              <w:rPr>
                <w:sz w:val="24"/>
                <w:szCs w:val="24"/>
              </w:rPr>
            </w:pPr>
            <w:r>
              <w:rPr>
                <w:rFonts w:ascii="Times New Roman" w:hAnsi="Times New Roman" w:cs="Times New Roman"/>
                <w:color w:val="#000000"/>
                <w:sz w:val="24"/>
                <w:szCs w:val="24"/>
              </w:rPr>
              <w:t> 7.«Там, где нет письменной фиксации и литературного авторитета, нет нормы» (Березин, Головин). Ваше мнение?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1.Значение слова. Лексическое и грамматическое значение: сходство и различие. Денотативная отнесенность слова.</w:t>
            </w:r>
          </w:p>
          <w:p>
            <w:pPr>
              <w:jc w:val="both"/>
              <w:spacing w:after="0" w:line="240" w:lineRule="auto"/>
              <w:rPr>
                <w:sz w:val="24"/>
                <w:szCs w:val="24"/>
              </w:rPr>
            </w:pPr>
            <w:r>
              <w:rPr>
                <w:rFonts w:ascii="Times New Roman" w:hAnsi="Times New Roman" w:cs="Times New Roman"/>
                <w:color w:val="#000000"/>
                <w:sz w:val="24"/>
                <w:szCs w:val="24"/>
              </w:rPr>
              <w:t> 2.Сигнификативный аспект семантики (соотношение значения и понятия).</w:t>
            </w:r>
          </w:p>
          <w:p>
            <w:pPr>
              <w:jc w:val="both"/>
              <w:spacing w:after="0" w:line="240" w:lineRule="auto"/>
              <w:rPr>
                <w:sz w:val="24"/>
                <w:szCs w:val="24"/>
              </w:rPr>
            </w:pPr>
            <w:r>
              <w:rPr>
                <w:rFonts w:ascii="Times New Roman" w:hAnsi="Times New Roman" w:cs="Times New Roman"/>
                <w:color w:val="#000000"/>
                <w:sz w:val="24"/>
                <w:szCs w:val="24"/>
              </w:rPr>
              <w:t> 3.Когнитивный аспект семантики: лексическое значение, фреймы и сценарии.</w:t>
            </w:r>
          </w:p>
          <w:p>
            <w:pPr>
              <w:jc w:val="both"/>
              <w:spacing w:after="0" w:line="240" w:lineRule="auto"/>
              <w:rPr>
                <w:sz w:val="24"/>
                <w:szCs w:val="24"/>
              </w:rPr>
            </w:pPr>
            <w:r>
              <w:rPr>
                <w:rFonts w:ascii="Times New Roman" w:hAnsi="Times New Roman" w:cs="Times New Roman"/>
                <w:color w:val="#000000"/>
                <w:sz w:val="24"/>
                <w:szCs w:val="24"/>
              </w:rPr>
              <w:t> 4.Прагматический аспект семантики и понятие о коннотации.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1.Социальная стратификация языка. Проблема происхождения языка. Множественность языков.</w:t>
            </w:r>
          </w:p>
          <w:p>
            <w:pPr>
              <w:jc w:val="both"/>
              <w:spacing w:after="0" w:line="240" w:lineRule="auto"/>
              <w:rPr>
                <w:sz w:val="24"/>
                <w:szCs w:val="24"/>
              </w:rPr>
            </w:pPr>
            <w:r>
              <w:rPr>
                <w:rFonts w:ascii="Times New Roman" w:hAnsi="Times New Roman" w:cs="Times New Roman"/>
                <w:color w:val="#000000"/>
                <w:sz w:val="24"/>
                <w:szCs w:val="24"/>
              </w:rPr>
              <w:t> 2.Критерии отделения одного языка от другого.</w:t>
            </w:r>
          </w:p>
          <w:p>
            <w:pPr>
              <w:jc w:val="both"/>
              <w:spacing w:after="0" w:line="240" w:lineRule="auto"/>
              <w:rPr>
                <w:sz w:val="24"/>
                <w:szCs w:val="24"/>
              </w:rPr>
            </w:pPr>
            <w:r>
              <w:rPr>
                <w:rFonts w:ascii="Times New Roman" w:hAnsi="Times New Roman" w:cs="Times New Roman"/>
                <w:color w:val="#000000"/>
                <w:sz w:val="24"/>
                <w:szCs w:val="24"/>
              </w:rPr>
              <w:t> 3.Основные формы существования языка. Билингвизм и диглоссия.</w:t>
            </w:r>
          </w:p>
          <w:p>
            <w:pPr>
              <w:jc w:val="both"/>
              <w:spacing w:after="0" w:line="240" w:lineRule="auto"/>
              <w:rPr>
                <w:sz w:val="24"/>
                <w:szCs w:val="24"/>
              </w:rPr>
            </w:pPr>
            <w:r>
              <w:rPr>
                <w:rFonts w:ascii="Times New Roman" w:hAnsi="Times New Roman" w:cs="Times New Roman"/>
                <w:color w:val="#000000"/>
                <w:sz w:val="24"/>
                <w:szCs w:val="24"/>
              </w:rPr>
              <w:t> 4.Основные виды языковой нормы.</w:t>
            </w:r>
          </w:p>
          <w:p>
            <w:pPr>
              <w:jc w:val="both"/>
              <w:spacing w:after="0" w:line="240" w:lineRule="auto"/>
              <w:rPr>
                <w:sz w:val="24"/>
                <w:szCs w:val="24"/>
              </w:rPr>
            </w:pPr>
            <w:r>
              <w:rPr>
                <w:rFonts w:ascii="Times New Roman" w:hAnsi="Times New Roman" w:cs="Times New Roman"/>
                <w:color w:val="#000000"/>
                <w:sz w:val="24"/>
                <w:szCs w:val="24"/>
              </w:rPr>
              <w:t> 5.Литературный язык как главная норма языка.</w:t>
            </w:r>
          </w:p>
          <w:p>
            <w:pPr>
              <w:jc w:val="both"/>
              <w:spacing w:after="0" w:line="240" w:lineRule="auto"/>
              <w:rPr>
                <w:sz w:val="24"/>
                <w:szCs w:val="24"/>
              </w:rPr>
            </w:pPr>
            <w:r>
              <w:rPr>
                <w:rFonts w:ascii="Times New Roman" w:hAnsi="Times New Roman" w:cs="Times New Roman"/>
                <w:color w:val="#000000"/>
                <w:sz w:val="24"/>
                <w:szCs w:val="24"/>
              </w:rPr>
              <w:t> 6.Проблема выделения разговорной речи и просторечия как особых разновидностей существования этноязыка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языковой ситуации. Дифференциальные признаки языковых ситуаций. Языковые меньшинства.</w:t>
            </w:r>
          </w:p>
          <w:p>
            <w:pPr>
              <w:jc w:val="both"/>
              <w:spacing w:after="0" w:line="240" w:lineRule="auto"/>
              <w:rPr>
                <w:sz w:val="24"/>
                <w:szCs w:val="24"/>
              </w:rPr>
            </w:pPr>
            <w:r>
              <w:rPr>
                <w:rFonts w:ascii="Times New Roman" w:hAnsi="Times New Roman" w:cs="Times New Roman"/>
                <w:color w:val="#000000"/>
                <w:sz w:val="24"/>
                <w:szCs w:val="24"/>
              </w:rPr>
              <w:t> 2. Социальная роль языков в полиэтнических обществах. Иерархия языков и социальная иерархия.</w:t>
            </w:r>
          </w:p>
          <w:p>
            <w:pPr>
              <w:jc w:val="both"/>
              <w:spacing w:after="0" w:line="240" w:lineRule="auto"/>
              <w:rPr>
                <w:sz w:val="24"/>
                <w:szCs w:val="24"/>
              </w:rPr>
            </w:pPr>
            <w:r>
              <w:rPr>
                <w:rFonts w:ascii="Times New Roman" w:hAnsi="Times New Roman" w:cs="Times New Roman"/>
                <w:color w:val="#000000"/>
                <w:sz w:val="24"/>
                <w:szCs w:val="24"/>
              </w:rPr>
              <w:t> 3. Социальные причины вымирания языков в различных регионах мира. Язык и религия. Язык и образование.</w:t>
            </w:r>
          </w:p>
          <w:p>
            <w:pPr>
              <w:jc w:val="both"/>
              <w:spacing w:after="0" w:line="240" w:lineRule="auto"/>
              <w:rPr>
                <w:sz w:val="24"/>
                <w:szCs w:val="24"/>
              </w:rPr>
            </w:pPr>
            <w:r>
              <w:rPr>
                <w:rFonts w:ascii="Times New Roman" w:hAnsi="Times New Roman" w:cs="Times New Roman"/>
                <w:color w:val="#000000"/>
                <w:sz w:val="24"/>
                <w:szCs w:val="24"/>
              </w:rPr>
              <w:t> 4. Языковые конфликты. Социальный контекст функционирования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5. Национально-языковые проблемы в постсоветском пространстве.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pPr>
              <w:jc w:val="both"/>
              <w:spacing w:after="0" w:line="240" w:lineRule="auto"/>
              <w:rPr>
                <w:sz w:val="24"/>
                <w:szCs w:val="24"/>
              </w:rPr>
            </w:pPr>
            <w:r>
              <w:rPr>
                <w:rFonts w:ascii="Times New Roman" w:hAnsi="Times New Roman" w:cs="Times New Roman"/>
                <w:color w:val="#000000"/>
                <w:sz w:val="24"/>
                <w:szCs w:val="24"/>
              </w:rPr>
              <w:t> «У вас спички есть?» – «Не курю». «Вы уже ложитесь?» – «Читайте, Вы мне не мешаете». «Где Петров?» – «Сейчас будет».</w:t>
            </w:r>
          </w:p>
          <w:p>
            <w:pPr>
              <w:jc w:val="both"/>
              <w:spacing w:after="0" w:line="240" w:lineRule="auto"/>
              <w:rPr>
                <w:sz w:val="24"/>
                <w:szCs w:val="24"/>
              </w:rPr>
            </w:pPr>
            <w:r>
              <w:rPr>
                <w:rFonts w:ascii="Times New Roman" w:hAnsi="Times New Roman" w:cs="Times New Roman"/>
                <w:color w:val="#000000"/>
                <w:sz w:val="24"/>
                <w:szCs w:val="24"/>
              </w:rPr>
              <w:t> 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pPr>
              <w:jc w:val="both"/>
              <w:spacing w:after="0" w:line="240" w:lineRule="auto"/>
              <w:rPr>
                <w:sz w:val="24"/>
                <w:szCs w:val="24"/>
              </w:rPr>
            </w:pPr>
            <w:r>
              <w:rPr>
                <w:rFonts w:ascii="Times New Roman" w:hAnsi="Times New Roman" w:cs="Times New Roman"/>
                <w:color w:val="#000000"/>
                <w:sz w:val="24"/>
                <w:szCs w:val="24"/>
              </w:rPr>
              <w:t> У тебя часы есть? У тебя карандаш есть? У тебя брат есть? У тебя совесть есть?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 коммуникативный ранг следующих групп языков:</w:t>
            </w:r>
          </w:p>
          <w:p>
            <w:pPr>
              <w:jc w:val="left"/>
              <w:spacing w:after="0" w:line="240" w:lineRule="auto"/>
              <w:rPr>
                <w:sz w:val="24"/>
                <w:szCs w:val="24"/>
              </w:rPr>
            </w:pPr>
            <w:r>
              <w:rPr>
                <w:rFonts w:ascii="Times New Roman" w:hAnsi="Times New Roman" w:cs="Times New Roman"/>
                <w:color w:val="#000000"/>
                <w:sz w:val="24"/>
                <w:szCs w:val="24"/>
              </w:rPr>
              <w:t> 1)  английский, арабский, испанский, китайский, русский, французский;</w:t>
            </w:r>
          </w:p>
          <w:p>
            <w:pPr>
              <w:jc w:val="left"/>
              <w:spacing w:after="0" w:line="240" w:lineRule="auto"/>
              <w:rPr>
                <w:sz w:val="24"/>
                <w:szCs w:val="24"/>
              </w:rPr>
            </w:pPr>
            <w:r>
              <w:rPr>
                <w:rFonts w:ascii="Times New Roman" w:hAnsi="Times New Roman" w:cs="Times New Roman"/>
                <w:color w:val="#000000"/>
                <w:sz w:val="24"/>
                <w:szCs w:val="24"/>
              </w:rPr>
              <w:t> 2)  индонезийский  в  странах  Малайского архипелага;  суахили  (наряду с английским) в Танзании, Кении, Уганде, Заире, Мозамбике; португальский в Бразилии; вьетнамский в Камбодже, Лаосе, Таиланде;</w:t>
            </w:r>
          </w:p>
          <w:p>
            <w:pPr>
              <w:jc w:val="left"/>
              <w:spacing w:after="0" w:line="240" w:lineRule="auto"/>
              <w:rPr>
                <w:sz w:val="24"/>
                <w:szCs w:val="24"/>
              </w:rPr>
            </w:pPr>
            <w:r>
              <w:rPr>
                <w:rFonts w:ascii="Times New Roman" w:hAnsi="Times New Roman" w:cs="Times New Roman"/>
                <w:color w:val="#000000"/>
                <w:sz w:val="24"/>
                <w:szCs w:val="24"/>
              </w:rPr>
              <w:t> 3) английский в США, русский в СССР;</w:t>
            </w:r>
          </w:p>
          <w:p>
            <w:pPr>
              <w:jc w:val="left"/>
              <w:spacing w:after="0" w:line="240" w:lineRule="auto"/>
              <w:rPr>
                <w:sz w:val="24"/>
                <w:szCs w:val="24"/>
              </w:rPr>
            </w:pPr>
            <w:r>
              <w:rPr>
                <w:rFonts w:ascii="Times New Roman" w:hAnsi="Times New Roman" w:cs="Times New Roman"/>
                <w:color w:val="#000000"/>
                <w:sz w:val="24"/>
                <w:szCs w:val="24"/>
              </w:rPr>
              <w:t> 4)  тибетский в Китае; хауса, йоруба, игбо в Нигерии; русский на востоке Украины.</w:t>
            </w:r>
          </w:p>
          <w:p>
            <w:pPr>
              <w:jc w:val="left"/>
              <w:spacing w:after="0" w:line="240" w:lineRule="auto"/>
              <w:rPr>
                <w:sz w:val="24"/>
                <w:szCs w:val="24"/>
              </w:rPr>
            </w:pPr>
            <w:r>
              <w:rPr>
                <w:rFonts w:ascii="Times New Roman" w:hAnsi="Times New Roman" w:cs="Times New Roman"/>
                <w:color w:val="#000000"/>
                <w:sz w:val="24"/>
                <w:szCs w:val="24"/>
              </w:rPr>
              <w:t> 5)  старославянский, полабский, готский, древнегреческий,</w:t>
            </w:r>
          </w:p>
          <w:p>
            <w:pPr>
              <w:jc w:val="left"/>
              <w:spacing w:after="0" w:line="240" w:lineRule="auto"/>
              <w:rPr>
                <w:sz w:val="24"/>
                <w:szCs w:val="24"/>
              </w:rPr>
            </w:pPr>
            <w:r>
              <w:rPr>
                <w:rFonts w:ascii="Times New Roman" w:hAnsi="Times New Roman" w:cs="Times New Roman"/>
                <w:color w:val="#000000"/>
                <w:sz w:val="24"/>
                <w:szCs w:val="24"/>
              </w:rPr>
              <w:t> 6) эсперанто, волапюк, идо, интерлингва, окциденталь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21.31518"/>
        </w:trPr>
        <w:tc>
          <w:tcPr>
            <w:tcW w:w="9640" w:type="dxa"/>
          </w:tcPr>
          <w:p/>
        </w:tc>
      </w:tr>
      <w:tr>
        <w:trPr>
          <w:trHeight w:hRule="exact" w:val="2909.5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pPr>
              <w:jc w:val="left"/>
              <w:spacing w:after="0" w:line="240" w:lineRule="auto"/>
              <w:rPr>
                <w:sz w:val="24"/>
                <w:szCs w:val="24"/>
              </w:rPr>
            </w:pPr>
            <w:r>
              <w:rPr>
                <w:rFonts w:ascii="Times New Roman" w:hAnsi="Times New Roman" w:cs="Times New Roman"/>
                <w:color w:val="#000000"/>
                <w:sz w:val="24"/>
                <w:szCs w:val="24"/>
              </w:rPr>
              <w:t> 2.Культура как знаковая система. Этносемиотика.</w:t>
            </w:r>
          </w:p>
          <w:p>
            <w:pPr>
              <w:jc w:val="left"/>
              <w:spacing w:after="0" w:line="240" w:lineRule="auto"/>
              <w:rPr>
                <w:sz w:val="24"/>
                <w:szCs w:val="24"/>
              </w:rPr>
            </w:pPr>
            <w:r>
              <w:rPr>
                <w:rFonts w:ascii="Times New Roman" w:hAnsi="Times New Roman" w:cs="Times New Roman"/>
                <w:color w:val="#000000"/>
                <w:sz w:val="24"/>
                <w:szCs w:val="24"/>
              </w:rPr>
              <w:t> 3.Искусство как знаковая система особого рода.</w:t>
            </w:r>
          </w:p>
          <w:p>
            <w:pPr>
              <w:jc w:val="left"/>
              <w:spacing w:after="0" w:line="240" w:lineRule="auto"/>
              <w:rPr>
                <w:sz w:val="24"/>
                <w:szCs w:val="24"/>
              </w:rPr>
            </w:pPr>
            <w:r>
              <w:rPr>
                <w:rFonts w:ascii="Times New Roman" w:hAnsi="Times New Roman" w:cs="Times New Roman"/>
                <w:color w:val="#000000"/>
                <w:sz w:val="24"/>
                <w:szCs w:val="24"/>
              </w:rPr>
              <w:t> 4.Является ли языком «язык» животных?</w:t>
            </w:r>
          </w:p>
          <w:p>
            <w:pPr>
              <w:jc w:val="left"/>
              <w:spacing w:after="0" w:line="240" w:lineRule="auto"/>
              <w:rPr>
                <w:sz w:val="24"/>
                <w:szCs w:val="24"/>
              </w:rPr>
            </w:pPr>
            <w:r>
              <w:rPr>
                <w:rFonts w:ascii="Times New Roman" w:hAnsi="Times New Roman" w:cs="Times New Roman"/>
                <w:color w:val="#000000"/>
                <w:sz w:val="24"/>
                <w:szCs w:val="24"/>
              </w:rPr>
              <w:t> 5.Специфика языкового знака.</w:t>
            </w:r>
          </w:p>
          <w:p>
            <w:pPr>
              <w:jc w:val="left"/>
              <w:spacing w:after="0" w:line="240" w:lineRule="auto"/>
              <w:rPr>
                <w:sz w:val="24"/>
                <w:szCs w:val="24"/>
              </w:rPr>
            </w:pPr>
            <w:r>
              <w:rPr>
                <w:rFonts w:ascii="Times New Roman" w:hAnsi="Times New Roman" w:cs="Times New Roman"/>
                <w:color w:val="#000000"/>
                <w:sz w:val="24"/>
                <w:szCs w:val="24"/>
              </w:rPr>
              <w:t> 6.Какие единицы человеческого языка являются знаками? Можно ли указать незнаковые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слова? Какие именно?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pPr>
              <w:jc w:val="left"/>
              <w:spacing w:after="0" w:line="240" w:lineRule="auto"/>
              <w:rPr>
                <w:sz w:val="24"/>
                <w:szCs w:val="24"/>
              </w:rPr>
            </w:pPr>
            <w:r>
              <w:rPr>
                <w:rFonts w:ascii="Times New Roman" w:hAnsi="Times New Roman" w:cs="Times New Roman"/>
                <w:color w:val="#000000"/>
                <w:sz w:val="24"/>
                <w:szCs w:val="24"/>
              </w:rPr>
              <w:t> 2.Что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pPr>
              <w:jc w:val="left"/>
              <w:spacing w:after="0" w:line="240" w:lineRule="auto"/>
              <w:rPr>
                <w:sz w:val="24"/>
                <w:szCs w:val="24"/>
              </w:rPr>
            </w:pPr>
            <w:r>
              <w:rPr>
                <w:rFonts w:ascii="Times New Roman" w:hAnsi="Times New Roman" w:cs="Times New Roman"/>
                <w:color w:val="#000000"/>
                <w:sz w:val="24"/>
                <w:szCs w:val="24"/>
              </w:rPr>
              <w:t> 3.Уровни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left"/>
              <w:spacing w:after="0" w:line="240" w:lineRule="auto"/>
              <w:rPr>
                <w:sz w:val="24"/>
                <w:szCs w:val="24"/>
              </w:rPr>
            </w:pPr>
            <w:r>
              <w:rPr>
                <w:rFonts w:ascii="Times New Roman" w:hAnsi="Times New Roman" w:cs="Times New Roman"/>
                <w:color w:val="#000000"/>
                <w:sz w:val="24"/>
                <w:szCs w:val="24"/>
              </w:rPr>
              <w:t> 4.Типы связей и отношений в структуре языка. Покажите наличие парадигматических и синтагматических отношений на разных языковых уровнях.</w:t>
            </w:r>
          </w:p>
          <w:p>
            <w:pPr>
              <w:jc w:val="left"/>
              <w:spacing w:after="0" w:line="240" w:lineRule="auto"/>
              <w:rPr>
                <w:sz w:val="24"/>
                <w:szCs w:val="24"/>
              </w:rPr>
            </w:pPr>
            <w:r>
              <w:rPr>
                <w:rFonts w:ascii="Times New Roman" w:hAnsi="Times New Roman" w:cs="Times New Roman"/>
                <w:color w:val="#000000"/>
                <w:sz w:val="24"/>
                <w:szCs w:val="24"/>
              </w:rPr>
              <w:t> 5.Какое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pPr>
              <w:jc w:val="left"/>
              <w:spacing w:after="0" w:line="240" w:lineRule="auto"/>
              <w:rPr>
                <w:sz w:val="24"/>
                <w:szCs w:val="24"/>
              </w:rPr>
            </w:pPr>
            <w:r>
              <w:rPr>
                <w:rFonts w:ascii="Times New Roman" w:hAnsi="Times New Roman" w:cs="Times New Roman"/>
                <w:color w:val="#000000"/>
                <w:sz w:val="24"/>
                <w:szCs w:val="24"/>
              </w:rPr>
              <w:t> 2.Есть ли в нашей стране официально узаконенный государственный язык?</w:t>
            </w:r>
          </w:p>
          <w:p>
            <w:pPr>
              <w:jc w:val="left"/>
              <w:spacing w:after="0" w:line="240" w:lineRule="auto"/>
              <w:rPr>
                <w:sz w:val="24"/>
                <w:szCs w:val="24"/>
              </w:rPr>
            </w:pPr>
            <w:r>
              <w:rPr>
                <w:rFonts w:ascii="Times New Roman" w:hAnsi="Times New Roman" w:cs="Times New Roman"/>
                <w:color w:val="#000000"/>
                <w:sz w:val="24"/>
                <w:szCs w:val="24"/>
              </w:rPr>
              <w:t> 3.Приведите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p>
            <w:pPr>
              <w:jc w:val="left"/>
              <w:spacing w:after="0" w:line="240" w:lineRule="auto"/>
              <w:rPr>
                <w:sz w:val="24"/>
                <w:szCs w:val="24"/>
              </w:rPr>
            </w:pPr>
            <w:r>
              <w:rPr>
                <w:rFonts w:ascii="Times New Roman" w:hAnsi="Times New Roman" w:cs="Times New Roman"/>
                <w:color w:val="#000000"/>
                <w:sz w:val="24"/>
                <w:szCs w:val="24"/>
              </w:rPr>
              <w:t> 4.Приведите примеры борьбы за повышение статуса родного языка, закончившейся изменением языковой ситуации.</w:t>
            </w:r>
          </w:p>
          <w:p>
            <w:pPr>
              <w:jc w:val="left"/>
              <w:spacing w:after="0" w:line="240" w:lineRule="auto"/>
              <w:rPr>
                <w:sz w:val="24"/>
                <w:szCs w:val="24"/>
              </w:rPr>
            </w:pPr>
            <w:r>
              <w:rPr>
                <w:rFonts w:ascii="Times New Roman" w:hAnsi="Times New Roman" w:cs="Times New Roman"/>
                <w:color w:val="#000000"/>
                <w:sz w:val="24"/>
                <w:szCs w:val="24"/>
              </w:rPr>
              <w:t> 5.Приведите примеры стран, в которых официальный и фактический статус государственного языка (языков) а) совпадают; б) не совпадают.</w:t>
            </w:r>
          </w:p>
          <w:p>
            <w:pPr>
              <w:jc w:val="left"/>
              <w:spacing w:after="0" w:line="240" w:lineRule="auto"/>
              <w:rPr>
                <w:sz w:val="24"/>
                <w:szCs w:val="24"/>
              </w:rPr>
            </w:pPr>
            <w:r>
              <w:rPr>
                <w:rFonts w:ascii="Times New Roman" w:hAnsi="Times New Roman" w:cs="Times New Roman"/>
                <w:color w:val="#000000"/>
                <w:sz w:val="24"/>
                <w:szCs w:val="24"/>
              </w:rPr>
              <w:t> 6.Что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1.Соотношение языка и нации: все ли нации имеют собственный язык? Приведите примеры различных соотношений.</w:t>
            </w:r>
          </w:p>
          <w:p>
            <w:pPr>
              <w:jc w:val="left"/>
              <w:spacing w:after="0" w:line="240" w:lineRule="auto"/>
              <w:rPr>
                <w:sz w:val="24"/>
                <w:szCs w:val="24"/>
              </w:rPr>
            </w:pPr>
            <w:r>
              <w:rPr>
                <w:rFonts w:ascii="Times New Roman" w:hAnsi="Times New Roman" w:cs="Times New Roman"/>
                <w:color w:val="#000000"/>
                <w:sz w:val="24"/>
                <w:szCs w:val="24"/>
              </w:rPr>
              <w:t> 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p>
            <w:pPr>
              <w:jc w:val="left"/>
              <w:spacing w:after="0" w:line="240" w:lineRule="auto"/>
              <w:rPr>
                <w:sz w:val="24"/>
                <w:szCs w:val="24"/>
              </w:rPr>
            </w:pPr>
            <w:r>
              <w:rPr>
                <w:rFonts w:ascii="Times New Roman" w:hAnsi="Times New Roman" w:cs="Times New Roman"/>
                <w:color w:val="#000000"/>
                <w:sz w:val="24"/>
                <w:szCs w:val="24"/>
              </w:rPr>
              <w:t> 3.Существуют ли нормы в языке народности? Нации? Если да, то чем они отличаются?</w:t>
            </w:r>
          </w:p>
          <w:p>
            <w:pPr>
              <w:jc w:val="left"/>
              <w:spacing w:after="0" w:line="240" w:lineRule="auto"/>
              <w:rPr>
                <w:sz w:val="24"/>
                <w:szCs w:val="24"/>
              </w:rPr>
            </w:pPr>
            <w:r>
              <w:rPr>
                <w:rFonts w:ascii="Times New Roman" w:hAnsi="Times New Roman" w:cs="Times New Roman"/>
                <w:color w:val="#000000"/>
                <w:sz w:val="24"/>
                <w:szCs w:val="24"/>
              </w:rPr>
              <w:t> 4.Как соотносятся понятия «языковое строительство» и «языковая политика»? В каких формах осуществляется языковая политика?</w:t>
            </w:r>
          </w:p>
          <w:p>
            <w:pPr>
              <w:jc w:val="left"/>
              <w:spacing w:after="0" w:line="240" w:lineRule="auto"/>
              <w:rPr>
                <w:sz w:val="24"/>
                <w:szCs w:val="24"/>
              </w:rPr>
            </w:pPr>
            <w:r>
              <w:rPr>
                <w:rFonts w:ascii="Times New Roman" w:hAnsi="Times New Roman" w:cs="Times New Roman"/>
                <w:color w:val="#000000"/>
                <w:sz w:val="24"/>
                <w:szCs w:val="24"/>
              </w:rPr>
              <w:t> 5.Приведите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w:t>
            </w:r>
          </w:p>
          <w:p>
            <w:pPr>
              <w:jc w:val="left"/>
              <w:spacing w:after="0" w:line="240" w:lineRule="auto"/>
              <w:rPr>
                <w:sz w:val="24"/>
                <w:szCs w:val="24"/>
              </w:rPr>
            </w:pPr>
            <w:r>
              <w:rPr>
                <w:rFonts w:ascii="Times New Roman" w:hAnsi="Times New Roman" w:cs="Times New Roman"/>
                <w:color w:val="#000000"/>
                <w:sz w:val="24"/>
                <w:szCs w:val="24"/>
              </w:rPr>
              <w:t> 2.Изменения в речи и изменения в языке. Развитие языковой формы и содержания. Типы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языковых изменений (фонетические, грамматические, лексические).</w:t>
            </w:r>
          </w:p>
          <w:p>
            <w:pPr>
              <w:jc w:val="left"/>
              <w:spacing w:after="0" w:line="240" w:lineRule="auto"/>
              <w:rPr>
                <w:sz w:val="24"/>
                <w:szCs w:val="24"/>
              </w:rPr>
            </w:pPr>
            <w:r>
              <w:rPr>
                <w:rFonts w:ascii="Times New Roman" w:hAnsi="Times New Roman" w:cs="Times New Roman"/>
                <w:color w:val="#000000"/>
                <w:sz w:val="24"/>
                <w:szCs w:val="24"/>
              </w:rPr>
              <w:t> 3.Какие изменения в лексике, словообразовании, морфологии современного русского языка обнаруживаются в разговорной речи? Приведите примеры.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и общество. Классификация социолингвистических факторов. Современная языковая ситуация.</w:t>
            </w:r>
          </w:p>
          <w:p>
            <w:pPr>
              <w:jc w:val="left"/>
              <w:spacing w:after="0" w:line="240" w:lineRule="auto"/>
              <w:rPr>
                <w:sz w:val="24"/>
                <w:szCs w:val="24"/>
              </w:rPr>
            </w:pPr>
            <w:r>
              <w:rPr>
                <w:rFonts w:ascii="Times New Roman" w:hAnsi="Times New Roman" w:cs="Times New Roman"/>
                <w:color w:val="#000000"/>
                <w:sz w:val="24"/>
                <w:szCs w:val="24"/>
              </w:rPr>
              <w:t> 2.Предмет и задачи социолингвистики. Круг проблем социолингвистики. Области изучения социолингвистики.</w:t>
            </w:r>
          </w:p>
          <w:p>
            <w:pPr>
              <w:jc w:val="left"/>
              <w:spacing w:after="0" w:line="240" w:lineRule="auto"/>
              <w:rPr>
                <w:sz w:val="24"/>
                <w:szCs w:val="24"/>
              </w:rPr>
            </w:pPr>
            <w:r>
              <w:rPr>
                <w:rFonts w:ascii="Times New Roman" w:hAnsi="Times New Roman" w:cs="Times New Roman"/>
                <w:color w:val="#000000"/>
                <w:sz w:val="24"/>
                <w:szCs w:val="24"/>
              </w:rPr>
              <w:t> 3.Понятие социального статуса в диахроническом и синхроническом аспектах. Индикация человеческих контактов.</w:t>
            </w:r>
          </w:p>
          <w:p>
            <w:pPr>
              <w:jc w:val="left"/>
              <w:spacing w:after="0" w:line="240" w:lineRule="auto"/>
              <w:rPr>
                <w:sz w:val="24"/>
                <w:szCs w:val="24"/>
              </w:rPr>
            </w:pPr>
            <w:r>
              <w:rPr>
                <w:rFonts w:ascii="Times New Roman" w:hAnsi="Times New Roman" w:cs="Times New Roman"/>
                <w:color w:val="#000000"/>
                <w:sz w:val="24"/>
                <w:szCs w:val="24"/>
              </w:rPr>
              <w:t> 4.Типичные дистанции общения по Э. Холлу. Социальная территория Э. Гофмана. Коммуникативные сети.</w:t>
            </w:r>
          </w:p>
          <w:p>
            <w:pPr>
              <w:jc w:val="left"/>
              <w:spacing w:after="0" w:line="240" w:lineRule="auto"/>
              <w:rPr>
                <w:sz w:val="24"/>
                <w:szCs w:val="24"/>
              </w:rPr>
            </w:pPr>
            <w:r>
              <w:rPr>
                <w:rFonts w:ascii="Times New Roman" w:hAnsi="Times New Roman" w:cs="Times New Roman"/>
                <w:color w:val="#000000"/>
                <w:sz w:val="24"/>
                <w:szCs w:val="24"/>
              </w:rPr>
              <w:t> 5.Речь как характеристика социального статуса человека.</w:t>
            </w:r>
          </w:p>
          <w:p>
            <w:pPr>
              <w:jc w:val="left"/>
              <w:spacing w:after="0" w:line="240" w:lineRule="auto"/>
              <w:rPr>
                <w:sz w:val="24"/>
                <w:szCs w:val="24"/>
              </w:rPr>
            </w:pPr>
            <w:r>
              <w:rPr>
                <w:rFonts w:ascii="Times New Roman" w:hAnsi="Times New Roman" w:cs="Times New Roman"/>
                <w:color w:val="#000000"/>
                <w:sz w:val="24"/>
                <w:szCs w:val="24"/>
              </w:rPr>
              <w:t> 6.Невербальная коммуникация и ее составляющие: фонация, кинесика, проксемика, молчание, невербальные действия, сопровождающие речь.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Каковы основные компоненты языковой ситуации?</w:t>
            </w:r>
          </w:p>
          <w:p>
            <w:pPr>
              <w:jc w:val="left"/>
              <w:spacing w:after="0" w:line="240" w:lineRule="auto"/>
              <w:rPr>
                <w:sz w:val="24"/>
                <w:szCs w:val="24"/>
              </w:rPr>
            </w:pPr>
            <w:r>
              <w:rPr>
                <w:rFonts w:ascii="Times New Roman" w:hAnsi="Times New Roman" w:cs="Times New Roman"/>
                <w:color w:val="#000000"/>
                <w:sz w:val="24"/>
                <w:szCs w:val="24"/>
              </w:rPr>
              <w:t> Что такое койне?</w:t>
            </w:r>
          </w:p>
          <w:p>
            <w:pPr>
              <w:jc w:val="left"/>
              <w:spacing w:after="0" w:line="240" w:lineRule="auto"/>
              <w:rPr>
                <w:sz w:val="24"/>
                <w:szCs w:val="24"/>
              </w:rPr>
            </w:pPr>
            <w:r>
              <w:rPr>
                <w:rFonts w:ascii="Times New Roman" w:hAnsi="Times New Roman" w:cs="Times New Roman"/>
                <w:color w:val="#000000"/>
                <w:sz w:val="24"/>
                <w:szCs w:val="24"/>
              </w:rPr>
              <w:t> Как соотносятся понятия «пиджин» и «креольский язык»??</w:t>
            </w:r>
          </w:p>
          <w:p>
            <w:pPr>
              <w:jc w:val="left"/>
              <w:spacing w:after="0" w:line="240" w:lineRule="auto"/>
              <w:rPr>
                <w:sz w:val="24"/>
                <w:szCs w:val="24"/>
              </w:rPr>
            </w:pPr>
            <w:r>
              <w:rPr>
                <w:rFonts w:ascii="Times New Roman" w:hAnsi="Times New Roman" w:cs="Times New Roman"/>
                <w:color w:val="#000000"/>
                <w:sz w:val="24"/>
                <w:szCs w:val="24"/>
              </w:rPr>
              <w:t> В чем различие между понятиями «международный язык» и «мировой язык»?</w:t>
            </w:r>
          </w:p>
          <w:p>
            <w:pPr>
              <w:jc w:val="left"/>
              <w:spacing w:after="0" w:line="240" w:lineRule="auto"/>
              <w:rPr>
                <w:sz w:val="24"/>
                <w:szCs w:val="24"/>
              </w:rPr>
            </w:pPr>
            <w:r>
              <w:rPr>
                <w:rFonts w:ascii="Times New Roman" w:hAnsi="Times New Roman" w:cs="Times New Roman"/>
                <w:color w:val="#000000"/>
                <w:sz w:val="24"/>
                <w:szCs w:val="24"/>
              </w:rPr>
              <w:t> Каково соотношение терминов «билингвизм» и «диглоссия»?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1.Сущность, цели, задачи и исследовательские возможности описательного метода. Методика лингвистического эксперимента.</w:t>
            </w:r>
          </w:p>
          <w:p>
            <w:pPr>
              <w:jc w:val="left"/>
              <w:spacing w:after="0" w:line="240" w:lineRule="auto"/>
              <w:rPr>
                <w:sz w:val="24"/>
                <w:szCs w:val="24"/>
              </w:rPr>
            </w:pPr>
            <w:r>
              <w:rPr>
                <w:rFonts w:ascii="Times New Roman" w:hAnsi="Times New Roman" w:cs="Times New Roman"/>
                <w:color w:val="#000000"/>
                <w:sz w:val="24"/>
                <w:szCs w:val="24"/>
              </w:rPr>
              <w:t> 2.Методики таксономического метода (компонентный анализ, коммутационная проверка, дистрибутивный и валентностный анализ и т.п.).</w:t>
            </w:r>
          </w:p>
          <w:p>
            <w:pPr>
              <w:jc w:val="left"/>
              <w:spacing w:after="0" w:line="240" w:lineRule="auto"/>
              <w:rPr>
                <w:sz w:val="24"/>
                <w:szCs w:val="24"/>
              </w:rPr>
            </w:pPr>
            <w:r>
              <w:rPr>
                <w:rFonts w:ascii="Times New Roman" w:hAnsi="Times New Roman" w:cs="Times New Roman"/>
                <w:color w:val="#000000"/>
                <w:sz w:val="24"/>
                <w:szCs w:val="24"/>
              </w:rPr>
              <w:t> 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Расскажите о первых попытках классификации языков.</w:t>
            </w:r>
          </w:p>
          <w:p>
            <w:pPr>
              <w:jc w:val="left"/>
              <w:spacing w:after="0" w:line="240" w:lineRule="auto"/>
              <w:rPr>
                <w:sz w:val="24"/>
                <w:szCs w:val="24"/>
              </w:rPr>
            </w:pPr>
            <w:r>
              <w:rPr>
                <w:rFonts w:ascii="Times New Roman" w:hAnsi="Times New Roman" w:cs="Times New Roman"/>
                <w:color w:val="#000000"/>
                <w:sz w:val="24"/>
                <w:szCs w:val="24"/>
              </w:rPr>
              <w:t> 2. Что стало своеобразным «толчком» к появлению сравнительно-исторического метода?</w:t>
            </w:r>
          </w:p>
          <w:p>
            <w:pPr>
              <w:jc w:val="left"/>
              <w:spacing w:after="0" w:line="240" w:lineRule="auto"/>
              <w:rPr>
                <w:sz w:val="24"/>
                <w:szCs w:val="24"/>
              </w:rPr>
            </w:pPr>
            <w:r>
              <w:rPr>
                <w:rFonts w:ascii="Times New Roman" w:hAnsi="Times New Roman" w:cs="Times New Roman"/>
                <w:color w:val="#000000"/>
                <w:sz w:val="24"/>
                <w:szCs w:val="24"/>
              </w:rPr>
              <w:t> 3. Расскажите о первом периоде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4. Расскажите о втором и третьем периодах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5. Каковы принципы построения генеалогической классификации языков? Родственные языки, семья языков.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иЛ)(24)_plx_Теория языка</dc:title>
  <dc:creator>FastReport.NET</dc:creator>
</cp:coreProperties>
</file>